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D79" w:rsidRDefault="00593D79">
      <w:pPr>
        <w:jc w:val="center"/>
        <w:rPr>
          <w:rFonts w:ascii="华文仿宋" w:eastAsia="华文仿宋" w:hAnsi="华文仿宋" w:cs="Times New Roman"/>
          <w:b/>
          <w:sz w:val="30"/>
          <w:szCs w:val="30"/>
        </w:rPr>
      </w:pPr>
    </w:p>
    <w:p w:rsidR="00CA3687" w:rsidRPr="00CA3687" w:rsidRDefault="00CA3687" w:rsidP="00CA3687">
      <w:pPr>
        <w:jc w:val="center"/>
        <w:rPr>
          <w:rFonts w:ascii="华文仿宋" w:eastAsia="华文仿宋" w:hAnsi="华文仿宋" w:cs="Times New Roman"/>
          <w:b/>
          <w:sz w:val="30"/>
          <w:szCs w:val="30"/>
        </w:rPr>
      </w:pPr>
      <w:r w:rsidRPr="00CA3687">
        <w:rPr>
          <w:rFonts w:ascii="华文仿宋" w:eastAsia="华文仿宋" w:hAnsi="华文仿宋" w:cs="Times New Roman" w:hint="eastAsia"/>
          <w:b/>
          <w:sz w:val="30"/>
          <w:szCs w:val="30"/>
        </w:rPr>
        <w:t>重庆化工职业学院2020年度公开招聘工作人员</w:t>
      </w:r>
    </w:p>
    <w:p w:rsidR="00CA3687" w:rsidRDefault="00CA3687">
      <w:pPr>
        <w:jc w:val="center"/>
        <w:rPr>
          <w:rFonts w:ascii="华文仿宋" w:eastAsia="华文仿宋" w:hAnsi="华文仿宋" w:cs="Times New Roman" w:hint="eastAsia"/>
          <w:b/>
          <w:sz w:val="30"/>
          <w:szCs w:val="30"/>
        </w:rPr>
      </w:pPr>
      <w:r w:rsidRPr="00CA3687">
        <w:rPr>
          <w:rFonts w:ascii="华文仿宋" w:eastAsia="华文仿宋" w:hAnsi="华文仿宋" w:cs="Times New Roman" w:hint="eastAsia"/>
          <w:b/>
          <w:sz w:val="30"/>
          <w:szCs w:val="30"/>
        </w:rPr>
        <w:t>化工学院专业专任教师1</w:t>
      </w:r>
    </w:p>
    <w:p w:rsidR="00593D79" w:rsidRDefault="00DA7C18">
      <w:pPr>
        <w:jc w:val="center"/>
        <w:rPr>
          <w:rFonts w:ascii="华文仿宋" w:eastAsia="华文仿宋" w:hAnsi="华文仿宋" w:cs="Times New Roman"/>
          <w:b/>
          <w:sz w:val="30"/>
          <w:szCs w:val="30"/>
        </w:rPr>
      </w:pPr>
      <w:r>
        <w:rPr>
          <w:rFonts w:ascii="华文仿宋" w:eastAsia="华文仿宋" w:hAnsi="华文仿宋" w:cs="Times New Roman" w:hint="eastAsia"/>
          <w:b/>
          <w:sz w:val="30"/>
          <w:szCs w:val="30"/>
        </w:rPr>
        <w:t>基本技术技能</w:t>
      </w:r>
      <w:r>
        <w:rPr>
          <w:rFonts w:ascii="华文仿宋" w:eastAsia="华文仿宋" w:hAnsi="华文仿宋" w:cs="Times New Roman"/>
          <w:b/>
          <w:sz w:val="30"/>
          <w:szCs w:val="30"/>
        </w:rPr>
        <w:t>测试</w:t>
      </w:r>
    </w:p>
    <w:p w:rsidR="00593D79" w:rsidRDefault="00DA7C18">
      <w:pPr>
        <w:jc w:val="center"/>
        <w:rPr>
          <w:rFonts w:ascii="华文仿宋" w:eastAsia="华文仿宋" w:hAnsi="华文仿宋" w:cs="Times New Roman"/>
          <w:b/>
          <w:sz w:val="30"/>
          <w:szCs w:val="30"/>
        </w:rPr>
      </w:pPr>
      <w:r>
        <w:rPr>
          <w:rFonts w:ascii="华文仿宋" w:eastAsia="华文仿宋" w:hAnsi="华文仿宋" w:cs="Times New Roman" w:hint="eastAsia"/>
          <w:b/>
          <w:sz w:val="30"/>
          <w:szCs w:val="30"/>
        </w:rPr>
        <w:t>（适用于化工与制药类专业）</w:t>
      </w:r>
    </w:p>
    <w:p w:rsidR="00593D79" w:rsidRDefault="00DA7C18">
      <w:pPr>
        <w:jc w:val="center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/>
          <w:sz w:val="24"/>
          <w:szCs w:val="24"/>
        </w:rPr>
        <w:t>姓名</w:t>
      </w:r>
      <w:r>
        <w:rPr>
          <w:rFonts w:ascii="华文仿宋" w:eastAsia="华文仿宋" w:hAnsi="华文仿宋" w:cs="Times New Roman" w:hint="eastAsia"/>
          <w:sz w:val="24"/>
          <w:szCs w:val="24"/>
        </w:rPr>
        <w:t>_________</w:t>
      </w:r>
      <w:r>
        <w:rPr>
          <w:rFonts w:ascii="华文仿宋" w:eastAsia="华文仿宋" w:hAnsi="华文仿宋" w:cs="Times New Roman"/>
          <w:sz w:val="24"/>
          <w:szCs w:val="24"/>
        </w:rPr>
        <w:t xml:space="preserve"> 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</w:t>
      </w:r>
      <w:r>
        <w:rPr>
          <w:rFonts w:ascii="华文仿宋" w:eastAsia="华文仿宋" w:hAnsi="华文仿宋" w:cs="Times New Roman"/>
          <w:sz w:val="24"/>
          <w:szCs w:val="24"/>
        </w:rPr>
        <w:t>准考证号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__________   </w:t>
      </w:r>
      <w:r>
        <w:rPr>
          <w:rFonts w:ascii="华文仿宋" w:eastAsia="华文仿宋" w:hAnsi="华文仿宋" w:cs="Times New Roman"/>
          <w:sz w:val="24"/>
          <w:szCs w:val="24"/>
        </w:rPr>
        <w:t>成绩</w:t>
      </w:r>
      <w:r>
        <w:rPr>
          <w:rFonts w:ascii="华文仿宋" w:eastAsia="华文仿宋" w:hAnsi="华文仿宋" w:cs="Times New Roman" w:hint="eastAsia"/>
          <w:sz w:val="24"/>
          <w:szCs w:val="24"/>
        </w:rPr>
        <w:t>__________</w:t>
      </w:r>
    </w:p>
    <w:p w:rsidR="00593D79" w:rsidRDefault="00DA7C18">
      <w:pPr>
        <w:jc w:val="left"/>
        <w:rPr>
          <w:rFonts w:ascii="华文仿宋" w:eastAsia="华文仿宋" w:hAnsi="华文仿宋" w:cs="Times New Roman"/>
          <w:b/>
          <w:sz w:val="24"/>
          <w:szCs w:val="24"/>
        </w:rPr>
      </w:pPr>
      <w:r>
        <w:rPr>
          <w:rFonts w:ascii="华文仿宋" w:eastAsia="华文仿宋" w:hAnsi="华文仿宋" w:cs="Times New Roman"/>
          <w:b/>
          <w:sz w:val="24"/>
          <w:szCs w:val="24"/>
        </w:rPr>
        <w:t>注</w:t>
      </w:r>
      <w:r>
        <w:rPr>
          <w:rFonts w:ascii="华文仿宋" w:eastAsia="华文仿宋" w:hAnsi="华文仿宋" w:cs="Times New Roman"/>
          <w:b/>
          <w:sz w:val="24"/>
          <w:szCs w:val="24"/>
        </w:rPr>
        <w:t xml:space="preserve"> </w:t>
      </w:r>
      <w:r>
        <w:rPr>
          <w:rFonts w:ascii="华文仿宋" w:eastAsia="华文仿宋" w:hAnsi="华文仿宋" w:cs="Times New Roman"/>
          <w:b/>
          <w:sz w:val="24"/>
          <w:szCs w:val="24"/>
        </w:rPr>
        <w:t>意</w:t>
      </w:r>
      <w:r>
        <w:rPr>
          <w:rFonts w:ascii="华文仿宋" w:eastAsia="华文仿宋" w:hAnsi="华文仿宋" w:cs="Times New Roman"/>
          <w:b/>
          <w:sz w:val="24"/>
          <w:szCs w:val="24"/>
        </w:rPr>
        <w:t xml:space="preserve"> </w:t>
      </w:r>
      <w:r>
        <w:rPr>
          <w:rFonts w:ascii="华文仿宋" w:eastAsia="华文仿宋" w:hAnsi="华文仿宋" w:cs="Times New Roman"/>
          <w:b/>
          <w:sz w:val="24"/>
          <w:szCs w:val="24"/>
        </w:rPr>
        <w:t>事</w:t>
      </w:r>
      <w:r>
        <w:rPr>
          <w:rFonts w:ascii="华文仿宋" w:eastAsia="华文仿宋" w:hAnsi="华文仿宋" w:cs="Times New Roman"/>
          <w:b/>
          <w:sz w:val="24"/>
          <w:szCs w:val="24"/>
        </w:rPr>
        <w:t xml:space="preserve"> </w:t>
      </w:r>
      <w:r>
        <w:rPr>
          <w:rFonts w:ascii="华文仿宋" w:eastAsia="华文仿宋" w:hAnsi="华文仿宋" w:cs="Times New Roman"/>
          <w:b/>
          <w:sz w:val="24"/>
          <w:szCs w:val="24"/>
        </w:rPr>
        <w:t>项</w:t>
      </w:r>
    </w:p>
    <w:p w:rsidR="00593D79" w:rsidRDefault="00DA7C18">
      <w:pPr>
        <w:jc w:val="left"/>
        <w:rPr>
          <w:rFonts w:ascii="华文仿宋" w:eastAsia="华文仿宋" w:hAnsi="华文仿宋" w:cs="Times New Roman"/>
          <w:szCs w:val="21"/>
        </w:rPr>
      </w:pPr>
      <w:r>
        <w:rPr>
          <w:rFonts w:ascii="华文仿宋" w:eastAsia="华文仿宋" w:hAnsi="华文仿宋" w:cs="Times New Roman"/>
          <w:szCs w:val="21"/>
        </w:rPr>
        <w:t>1</w:t>
      </w:r>
      <w:r>
        <w:rPr>
          <w:rFonts w:ascii="华文仿宋" w:eastAsia="华文仿宋" w:hAnsi="华文仿宋" w:cs="Times New Roman"/>
          <w:szCs w:val="21"/>
        </w:rPr>
        <w:t>、考试时限：</w:t>
      </w:r>
      <w:r>
        <w:rPr>
          <w:rFonts w:ascii="华文仿宋" w:eastAsia="华文仿宋" w:hAnsi="华文仿宋" w:cs="Times New Roman" w:hint="eastAsia"/>
          <w:szCs w:val="21"/>
        </w:rPr>
        <w:t>45</w:t>
      </w:r>
      <w:bookmarkStart w:id="0" w:name="_GoBack"/>
      <w:bookmarkEnd w:id="0"/>
      <w:r>
        <w:rPr>
          <w:rFonts w:ascii="华文仿宋" w:eastAsia="华文仿宋" w:hAnsi="华文仿宋" w:cs="Times New Roman"/>
          <w:szCs w:val="21"/>
        </w:rPr>
        <w:t>分钟。</w:t>
      </w:r>
    </w:p>
    <w:p w:rsidR="00593D79" w:rsidRDefault="00DA7C18">
      <w:pPr>
        <w:jc w:val="left"/>
        <w:rPr>
          <w:rFonts w:ascii="华文仿宋" w:eastAsia="华文仿宋" w:hAnsi="华文仿宋" w:cs="Times New Roman"/>
          <w:szCs w:val="21"/>
        </w:rPr>
      </w:pPr>
      <w:r>
        <w:rPr>
          <w:rFonts w:ascii="华文仿宋" w:eastAsia="华文仿宋" w:hAnsi="华文仿宋" w:cs="Times New Roman"/>
          <w:szCs w:val="21"/>
        </w:rPr>
        <w:t>2</w:t>
      </w:r>
      <w:r>
        <w:rPr>
          <w:rFonts w:ascii="华文仿宋" w:eastAsia="华文仿宋" w:hAnsi="华文仿宋" w:cs="Times New Roman"/>
          <w:szCs w:val="21"/>
        </w:rPr>
        <w:t>、请首先按要求在试卷上填写您的姓名、单位和准考证号。</w:t>
      </w:r>
    </w:p>
    <w:p w:rsidR="00593D79" w:rsidRDefault="00DA7C18">
      <w:pPr>
        <w:jc w:val="left"/>
        <w:rPr>
          <w:rFonts w:ascii="华文仿宋" w:eastAsia="华文仿宋" w:hAnsi="华文仿宋" w:cs="Times New Roman"/>
          <w:szCs w:val="21"/>
        </w:rPr>
      </w:pPr>
      <w:r>
        <w:rPr>
          <w:rFonts w:ascii="华文仿宋" w:eastAsia="华文仿宋" w:hAnsi="华文仿宋" w:cs="Times New Roman"/>
          <w:szCs w:val="21"/>
        </w:rPr>
        <w:t>3</w:t>
      </w:r>
      <w:r>
        <w:rPr>
          <w:rFonts w:ascii="华文仿宋" w:eastAsia="华文仿宋" w:hAnsi="华文仿宋" w:cs="Times New Roman"/>
          <w:szCs w:val="21"/>
        </w:rPr>
        <w:t>、请仔细阅读题目回答问题，在规定的位置填写您的答案。</w:t>
      </w:r>
    </w:p>
    <w:p w:rsidR="00593D79" w:rsidRDefault="00DA7C18">
      <w:pPr>
        <w:jc w:val="left"/>
        <w:rPr>
          <w:rFonts w:ascii="华文仿宋" w:eastAsia="华文仿宋" w:hAnsi="华文仿宋" w:cs="Times New Roman"/>
          <w:szCs w:val="21"/>
        </w:rPr>
      </w:pPr>
      <w:r>
        <w:rPr>
          <w:rFonts w:ascii="华文仿宋" w:eastAsia="华文仿宋" w:hAnsi="华文仿宋" w:cs="Times New Roman"/>
          <w:szCs w:val="21"/>
        </w:rPr>
        <w:t>4</w:t>
      </w:r>
      <w:r>
        <w:rPr>
          <w:rFonts w:ascii="华文仿宋" w:eastAsia="华文仿宋" w:hAnsi="华文仿宋" w:cs="Times New Roman"/>
          <w:szCs w:val="21"/>
        </w:rPr>
        <w:t>、不要在试卷上乱写乱画，不要填写无关内容。</w:t>
      </w:r>
    </w:p>
    <w:p w:rsidR="00593D79" w:rsidRDefault="00593D79">
      <w:pPr>
        <w:spacing w:line="440" w:lineRule="exact"/>
        <w:jc w:val="left"/>
        <w:rPr>
          <w:rFonts w:ascii="华文仿宋" w:eastAsia="华文仿宋" w:hAnsi="华文仿宋" w:cs="Times New Roman"/>
          <w:b/>
          <w:sz w:val="24"/>
          <w:szCs w:val="24"/>
        </w:rPr>
      </w:pP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b/>
          <w:sz w:val="24"/>
          <w:szCs w:val="24"/>
        </w:rPr>
      </w:pPr>
      <w:r>
        <w:rPr>
          <w:rFonts w:ascii="华文仿宋" w:eastAsia="华文仿宋" w:hAnsi="华文仿宋" w:cs="Times New Roman" w:hint="eastAsia"/>
          <w:b/>
          <w:sz w:val="24"/>
          <w:szCs w:val="24"/>
        </w:rPr>
        <w:t>一、熟悉考试场地及考试装置。（时间：</w:t>
      </w:r>
      <w:r>
        <w:rPr>
          <w:rFonts w:ascii="华文仿宋" w:eastAsia="华文仿宋" w:hAnsi="华文仿宋" w:cs="Times New Roman"/>
          <w:b/>
          <w:sz w:val="24"/>
          <w:szCs w:val="24"/>
        </w:rPr>
        <w:t>1</w:t>
      </w:r>
      <w:r>
        <w:rPr>
          <w:rFonts w:ascii="华文仿宋" w:eastAsia="华文仿宋" w:hAnsi="华文仿宋" w:cs="Times New Roman" w:hint="eastAsia"/>
          <w:b/>
          <w:sz w:val="24"/>
          <w:szCs w:val="24"/>
        </w:rPr>
        <w:t>0</w:t>
      </w:r>
      <w:r>
        <w:rPr>
          <w:rFonts w:ascii="华文仿宋" w:eastAsia="华文仿宋" w:hAnsi="华文仿宋" w:cs="Times New Roman" w:hint="eastAsia"/>
          <w:b/>
          <w:sz w:val="24"/>
          <w:szCs w:val="24"/>
        </w:rPr>
        <w:t>分钟）</w:t>
      </w:r>
    </w:p>
    <w:p w:rsidR="00593D79" w:rsidRDefault="00DA7C18">
      <w:pPr>
        <w:spacing w:line="440" w:lineRule="exact"/>
        <w:ind w:firstLineChars="200" w:firstLine="480"/>
        <w:jc w:val="left"/>
        <w:rPr>
          <w:rFonts w:ascii="华文仿宋" w:eastAsia="华文仿宋" w:hAnsi="华文仿宋" w:cs="Times New Roman"/>
          <w:b/>
          <w:sz w:val="24"/>
          <w:szCs w:val="24"/>
        </w:rPr>
      </w:pPr>
      <w:r>
        <w:rPr>
          <w:rFonts w:ascii="华文仿宋" w:eastAsia="华文仿宋" w:hAnsi="华文仿宋" w:cs="Times New Roman" w:hint="eastAsia"/>
          <w:sz w:val="24"/>
          <w:szCs w:val="24"/>
        </w:rPr>
        <w:t>考生熟悉考试场地，熟悉装置流程，此过程不允许操作、使用考试装置。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/>
          <w:sz w:val="24"/>
          <w:szCs w:val="24"/>
        </w:rPr>
        <w:t>1</w:t>
      </w:r>
      <w:r>
        <w:rPr>
          <w:rFonts w:ascii="华文仿宋" w:eastAsia="华文仿宋" w:hAnsi="华文仿宋" w:cs="Times New Roman"/>
          <w:sz w:val="24"/>
          <w:szCs w:val="24"/>
        </w:rPr>
        <w:t>、佩戴劳动保护用品</w:t>
      </w:r>
      <w:r>
        <w:rPr>
          <w:rFonts w:ascii="华文仿宋" w:eastAsia="华文仿宋" w:hAnsi="华文仿宋" w:cs="Times New Roman" w:hint="eastAsia"/>
          <w:sz w:val="24"/>
          <w:szCs w:val="24"/>
        </w:rPr>
        <w:t>，</w:t>
      </w:r>
      <w:r>
        <w:rPr>
          <w:rFonts w:ascii="华文仿宋" w:eastAsia="华文仿宋" w:hAnsi="华文仿宋" w:cs="Times New Roman" w:hint="eastAsia"/>
          <w:sz w:val="24"/>
          <w:szCs w:val="24"/>
        </w:rPr>
        <w:t>着装是否规范。</w:t>
      </w:r>
      <w:r>
        <w:rPr>
          <w:rFonts w:ascii="华文仿宋" w:eastAsia="华文仿宋" w:hAnsi="华文仿宋" w:cs="Times New Roman"/>
          <w:sz w:val="24"/>
          <w:szCs w:val="24"/>
        </w:rPr>
        <w:t>（</w:t>
      </w:r>
      <w:r>
        <w:rPr>
          <w:rFonts w:ascii="华文仿宋" w:eastAsia="华文仿宋" w:hAnsi="华文仿宋" w:cs="Times New Roman" w:hint="eastAsia"/>
          <w:sz w:val="24"/>
          <w:szCs w:val="24"/>
        </w:rPr>
        <w:t>共</w:t>
      </w:r>
      <w:r>
        <w:rPr>
          <w:rFonts w:ascii="华文仿宋" w:eastAsia="华文仿宋" w:hAnsi="华文仿宋" w:cs="Times New Roman" w:hint="eastAsia"/>
          <w:sz w:val="24"/>
          <w:szCs w:val="24"/>
        </w:rPr>
        <w:t>7</w:t>
      </w:r>
      <w:r>
        <w:rPr>
          <w:rFonts w:ascii="华文仿宋" w:eastAsia="华文仿宋" w:hAnsi="华文仿宋" w:cs="Times New Roman"/>
          <w:sz w:val="24"/>
          <w:szCs w:val="24"/>
        </w:rPr>
        <w:t>分）</w:t>
      </w:r>
    </w:p>
    <w:p w:rsidR="00593D79" w:rsidRDefault="00593D79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</w:p>
    <w:p w:rsidR="00593D79" w:rsidRDefault="00DA7C18">
      <w:pPr>
        <w:numPr>
          <w:ilvl w:val="0"/>
          <w:numId w:val="1"/>
        </w:num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 w:hint="eastAsia"/>
          <w:sz w:val="24"/>
          <w:szCs w:val="24"/>
        </w:rPr>
        <w:t>指出传热装置的设备和阀门、仪表。（</w:t>
      </w:r>
      <w:r>
        <w:rPr>
          <w:rFonts w:ascii="华文仿宋" w:eastAsia="华文仿宋" w:hAnsi="华文仿宋" w:cs="Times New Roman" w:hint="eastAsia"/>
          <w:sz w:val="24"/>
          <w:szCs w:val="24"/>
        </w:rPr>
        <w:t>13</w:t>
      </w:r>
      <w:r>
        <w:rPr>
          <w:rFonts w:ascii="华文仿宋" w:eastAsia="华文仿宋" w:hAnsi="华文仿宋" w:cs="Times New Roman" w:hint="eastAsia"/>
          <w:sz w:val="24"/>
          <w:szCs w:val="24"/>
        </w:rPr>
        <w:t>分）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 w:hint="eastAsia"/>
          <w:sz w:val="24"/>
          <w:szCs w:val="24"/>
        </w:rPr>
        <w:t>闸阀（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 </w:t>
      </w:r>
      <w:r>
        <w:rPr>
          <w:rFonts w:ascii="华文仿宋" w:eastAsia="华文仿宋" w:hAnsi="华文仿宋" w:cs="Times New Roman" w:hint="eastAsia"/>
          <w:sz w:val="24"/>
          <w:szCs w:val="24"/>
        </w:rPr>
        <w:t>球阀（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</w:t>
      </w:r>
      <w:r>
        <w:rPr>
          <w:rFonts w:ascii="华文仿宋" w:eastAsia="华文仿宋" w:hAnsi="华文仿宋" w:cs="Times New Roman" w:hint="eastAsia"/>
          <w:sz w:val="24"/>
          <w:szCs w:val="24"/>
        </w:rPr>
        <w:t>疏水阀（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</w:t>
      </w:r>
      <w:r>
        <w:rPr>
          <w:rFonts w:ascii="华文仿宋" w:eastAsia="华文仿宋" w:hAnsi="华文仿宋" w:cs="Times New Roman" w:hint="eastAsia"/>
          <w:sz w:val="24"/>
          <w:szCs w:val="24"/>
        </w:rPr>
        <w:t>安全阀（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 w:hint="eastAsia"/>
          <w:sz w:val="24"/>
          <w:szCs w:val="24"/>
        </w:rPr>
        <w:t>列管式换热器（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</w:t>
      </w:r>
      <w:r>
        <w:rPr>
          <w:rFonts w:ascii="华文仿宋" w:eastAsia="华文仿宋" w:hAnsi="华文仿宋" w:cs="Times New Roman" w:hint="eastAsia"/>
          <w:sz w:val="24"/>
          <w:szCs w:val="24"/>
        </w:rPr>
        <w:t>板式换热器（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 </w:t>
      </w:r>
      <w:r>
        <w:rPr>
          <w:rFonts w:ascii="华文仿宋" w:eastAsia="华文仿宋" w:hAnsi="华文仿宋" w:cs="Times New Roman" w:hint="eastAsia"/>
          <w:sz w:val="24"/>
          <w:szCs w:val="24"/>
        </w:rPr>
        <w:t>套管换热器（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 w:hint="eastAsia"/>
          <w:sz w:val="24"/>
          <w:szCs w:val="24"/>
        </w:rPr>
        <w:t>蒸汽发生器（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</w:t>
      </w:r>
      <w:r>
        <w:rPr>
          <w:rFonts w:ascii="华文仿宋" w:eastAsia="华文仿宋" w:hAnsi="华文仿宋" w:cs="Times New Roman" w:hint="eastAsia"/>
          <w:sz w:val="24"/>
          <w:szCs w:val="24"/>
        </w:rPr>
        <w:t>冷风机（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  </w:t>
      </w:r>
      <w:r>
        <w:rPr>
          <w:rFonts w:ascii="华文仿宋" w:eastAsia="华文仿宋" w:hAnsi="华文仿宋" w:cs="Times New Roman" w:hint="eastAsia"/>
          <w:sz w:val="24"/>
          <w:szCs w:val="24"/>
        </w:rPr>
        <w:t>热风机（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 w:hint="eastAsia"/>
          <w:sz w:val="24"/>
          <w:szCs w:val="24"/>
        </w:rPr>
        <w:t>压力表（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 </w:t>
      </w:r>
      <w:r>
        <w:rPr>
          <w:rFonts w:ascii="华文仿宋" w:eastAsia="华文仿宋" w:hAnsi="华文仿宋" w:cs="Times New Roman" w:hint="eastAsia"/>
          <w:sz w:val="24"/>
          <w:szCs w:val="24"/>
        </w:rPr>
        <w:t>测温仪表（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</w:t>
      </w:r>
      <w:r>
        <w:rPr>
          <w:rFonts w:ascii="华文仿宋" w:eastAsia="华文仿宋" w:hAnsi="华文仿宋" w:cs="Times New Roman" w:hint="eastAsia"/>
          <w:sz w:val="24"/>
          <w:szCs w:val="24"/>
        </w:rPr>
        <w:t>转子流量计（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  </w:t>
      </w:r>
      <w:r>
        <w:rPr>
          <w:rFonts w:ascii="华文仿宋" w:eastAsia="华文仿宋" w:hAnsi="华文仿宋" w:cs="Times New Roman" w:hint="eastAsia"/>
          <w:sz w:val="24"/>
          <w:szCs w:val="24"/>
        </w:rPr>
        <w:t>）</w:t>
      </w:r>
    </w:p>
    <w:p w:rsidR="00593D79" w:rsidRDefault="00593D79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</w:p>
    <w:p w:rsidR="00593D79" w:rsidRDefault="00DA7C18">
      <w:pPr>
        <w:widowControl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/>
          <w:sz w:val="24"/>
          <w:szCs w:val="24"/>
        </w:rPr>
        <w:br w:type="page"/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b/>
          <w:sz w:val="24"/>
          <w:szCs w:val="24"/>
        </w:rPr>
      </w:pPr>
      <w:r>
        <w:rPr>
          <w:rFonts w:ascii="华文仿宋" w:eastAsia="华文仿宋" w:hAnsi="华文仿宋" w:cs="Times New Roman" w:hint="eastAsia"/>
          <w:b/>
          <w:sz w:val="24"/>
          <w:szCs w:val="24"/>
        </w:rPr>
        <w:lastRenderedPageBreak/>
        <w:t>二</w:t>
      </w:r>
      <w:r>
        <w:rPr>
          <w:rFonts w:ascii="华文仿宋" w:eastAsia="华文仿宋" w:hAnsi="华文仿宋" w:cs="Times New Roman"/>
          <w:b/>
          <w:sz w:val="24"/>
          <w:szCs w:val="24"/>
        </w:rPr>
        <w:t>、</w:t>
      </w:r>
      <w:r>
        <w:rPr>
          <w:rFonts w:ascii="华文仿宋" w:eastAsia="华文仿宋" w:hAnsi="华文仿宋" w:cs="Times New Roman" w:hint="eastAsia"/>
          <w:b/>
          <w:sz w:val="24"/>
          <w:szCs w:val="24"/>
        </w:rPr>
        <w:t>列管式换热器</w:t>
      </w:r>
      <w:r>
        <w:rPr>
          <w:rFonts w:ascii="华文仿宋" w:eastAsia="华文仿宋" w:hAnsi="华文仿宋" w:cs="Times New Roman"/>
          <w:b/>
          <w:sz w:val="24"/>
          <w:szCs w:val="24"/>
        </w:rPr>
        <w:t>的开车操作，请按正确步骤开启</w:t>
      </w:r>
      <w:r>
        <w:rPr>
          <w:rFonts w:ascii="华文仿宋" w:eastAsia="华文仿宋" w:hAnsi="华文仿宋" w:cs="Times New Roman" w:hint="eastAsia"/>
          <w:b/>
          <w:sz w:val="24"/>
          <w:szCs w:val="24"/>
        </w:rPr>
        <w:t>列管式换热器（并流）</w:t>
      </w:r>
      <w:r>
        <w:rPr>
          <w:rFonts w:ascii="华文仿宋" w:eastAsia="华文仿宋" w:hAnsi="华文仿宋" w:cs="Times New Roman"/>
          <w:b/>
          <w:sz w:val="24"/>
          <w:szCs w:val="24"/>
        </w:rPr>
        <w:t>（</w:t>
      </w:r>
      <w:r>
        <w:rPr>
          <w:rFonts w:ascii="华文仿宋" w:eastAsia="华文仿宋" w:hAnsi="华文仿宋" w:cs="Times New Roman" w:hint="eastAsia"/>
          <w:b/>
          <w:sz w:val="24"/>
          <w:szCs w:val="24"/>
        </w:rPr>
        <w:t>时间：</w:t>
      </w:r>
      <w:r>
        <w:rPr>
          <w:rFonts w:ascii="华文仿宋" w:eastAsia="华文仿宋" w:hAnsi="华文仿宋" w:cs="Times New Roman" w:hint="eastAsia"/>
          <w:b/>
          <w:sz w:val="24"/>
          <w:szCs w:val="24"/>
        </w:rPr>
        <w:t>25</w:t>
      </w:r>
      <w:r>
        <w:rPr>
          <w:rFonts w:ascii="华文仿宋" w:eastAsia="华文仿宋" w:hAnsi="华文仿宋" w:cs="Times New Roman" w:hint="eastAsia"/>
          <w:b/>
          <w:sz w:val="24"/>
          <w:szCs w:val="24"/>
        </w:rPr>
        <w:t>分钟</w:t>
      </w:r>
      <w:r>
        <w:rPr>
          <w:rFonts w:ascii="华文仿宋" w:eastAsia="华文仿宋" w:hAnsi="华文仿宋" w:cs="Times New Roman" w:hint="eastAsia"/>
          <w:b/>
          <w:sz w:val="24"/>
          <w:szCs w:val="24"/>
        </w:rPr>
        <w:t>，</w:t>
      </w:r>
      <w:r>
        <w:rPr>
          <w:rFonts w:ascii="华文仿宋" w:eastAsia="华文仿宋" w:hAnsi="华文仿宋" w:cs="Times New Roman"/>
          <w:b/>
          <w:sz w:val="24"/>
          <w:szCs w:val="24"/>
        </w:rPr>
        <w:t>共</w:t>
      </w:r>
      <w:r>
        <w:rPr>
          <w:rFonts w:ascii="华文仿宋" w:eastAsia="华文仿宋" w:hAnsi="华文仿宋" w:cs="Times New Roman" w:hint="eastAsia"/>
          <w:b/>
          <w:sz w:val="24"/>
          <w:szCs w:val="24"/>
        </w:rPr>
        <w:t>80</w:t>
      </w:r>
      <w:r>
        <w:rPr>
          <w:rFonts w:ascii="华文仿宋" w:eastAsia="华文仿宋" w:hAnsi="华文仿宋" w:cs="Times New Roman"/>
          <w:b/>
          <w:sz w:val="24"/>
          <w:szCs w:val="24"/>
        </w:rPr>
        <w:t>分）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 w:hint="eastAsia"/>
          <w:sz w:val="24"/>
          <w:szCs w:val="24"/>
        </w:rPr>
        <w:t>1.</w:t>
      </w:r>
      <w:r>
        <w:rPr>
          <w:rFonts w:ascii="华文仿宋" w:eastAsia="华文仿宋" w:hAnsi="华文仿宋" w:cs="Times New Roman"/>
          <w:sz w:val="24"/>
          <w:szCs w:val="24"/>
        </w:rPr>
        <w:t>开车前的准备工作</w:t>
      </w:r>
      <w:r>
        <w:rPr>
          <w:rFonts w:ascii="华文仿宋" w:eastAsia="华文仿宋" w:hAnsi="华文仿宋" w:cs="Times New Roman" w:hint="eastAsia"/>
          <w:sz w:val="24"/>
          <w:szCs w:val="24"/>
        </w:rPr>
        <w:t>，</w:t>
      </w:r>
      <w:r>
        <w:rPr>
          <w:rFonts w:ascii="华文仿宋" w:eastAsia="华文仿宋" w:hAnsi="华文仿宋" w:cs="Times New Roman" w:hint="eastAsia"/>
          <w:sz w:val="24"/>
          <w:szCs w:val="24"/>
        </w:rPr>
        <w:t>对设备</w:t>
      </w:r>
      <w:r>
        <w:rPr>
          <w:rFonts w:ascii="华文仿宋" w:eastAsia="华文仿宋" w:hAnsi="华文仿宋" w:cs="Times New Roman" w:hint="eastAsia"/>
          <w:sz w:val="24"/>
          <w:szCs w:val="24"/>
        </w:rPr>
        <w:t>进行检查</w:t>
      </w:r>
      <w:r>
        <w:rPr>
          <w:rFonts w:ascii="华文仿宋" w:eastAsia="华文仿宋" w:hAnsi="华文仿宋" w:cs="Times New Roman" w:hint="eastAsia"/>
          <w:sz w:val="24"/>
          <w:szCs w:val="24"/>
        </w:rPr>
        <w:t>。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/>
          <w:sz w:val="24"/>
          <w:szCs w:val="24"/>
        </w:rPr>
        <w:t>（</w:t>
      </w:r>
      <w:r>
        <w:rPr>
          <w:rFonts w:ascii="华文仿宋" w:eastAsia="华文仿宋" w:hAnsi="华文仿宋" w:cs="Times New Roman" w:hint="eastAsia"/>
          <w:sz w:val="24"/>
          <w:szCs w:val="24"/>
        </w:rPr>
        <w:t>共</w:t>
      </w:r>
      <w:r>
        <w:rPr>
          <w:rFonts w:ascii="华文仿宋" w:eastAsia="华文仿宋" w:hAnsi="华文仿宋" w:cs="Times New Roman" w:hint="eastAsia"/>
          <w:sz w:val="24"/>
          <w:szCs w:val="24"/>
        </w:rPr>
        <w:t>15</w:t>
      </w:r>
      <w:r>
        <w:rPr>
          <w:rFonts w:ascii="华文仿宋" w:eastAsia="华文仿宋" w:hAnsi="华文仿宋" w:cs="Times New Roman"/>
          <w:sz w:val="24"/>
          <w:szCs w:val="24"/>
        </w:rPr>
        <w:t>分</w:t>
      </w:r>
      <w:r>
        <w:rPr>
          <w:rFonts w:ascii="华文仿宋" w:eastAsia="华文仿宋" w:hAnsi="华文仿宋" w:cs="Times New Roman" w:hint="eastAsia"/>
          <w:sz w:val="24"/>
          <w:szCs w:val="24"/>
        </w:rPr>
        <w:t>，每项</w:t>
      </w:r>
      <w:r>
        <w:rPr>
          <w:rFonts w:ascii="华文仿宋" w:eastAsia="华文仿宋" w:hAnsi="华文仿宋" w:cs="Times New Roman" w:hint="eastAsia"/>
          <w:sz w:val="24"/>
          <w:szCs w:val="24"/>
        </w:rPr>
        <w:t>5</w:t>
      </w:r>
      <w:r>
        <w:rPr>
          <w:rFonts w:ascii="华文仿宋" w:eastAsia="华文仿宋" w:hAnsi="华文仿宋" w:cs="Times New Roman" w:hint="eastAsia"/>
          <w:sz w:val="24"/>
          <w:szCs w:val="24"/>
        </w:rPr>
        <w:t>分</w:t>
      </w:r>
      <w:r>
        <w:rPr>
          <w:rFonts w:ascii="华文仿宋" w:eastAsia="华文仿宋" w:hAnsi="华文仿宋" w:cs="Times New Roman"/>
          <w:sz w:val="24"/>
          <w:szCs w:val="24"/>
        </w:rPr>
        <w:t>）</w:t>
      </w:r>
    </w:p>
    <w:p w:rsidR="00593D79" w:rsidRDefault="00DA7C18">
      <w:pPr>
        <w:numPr>
          <w:ilvl w:val="0"/>
          <w:numId w:val="2"/>
        </w:num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/>
          <w:sz w:val="24"/>
          <w:szCs w:val="24"/>
        </w:rPr>
        <w:t>检查</w:t>
      </w:r>
      <w:r>
        <w:rPr>
          <w:rFonts w:ascii="华文仿宋" w:eastAsia="华文仿宋" w:hAnsi="华文仿宋" w:cs="Times New Roman" w:hint="eastAsia"/>
          <w:sz w:val="24"/>
          <w:szCs w:val="24"/>
        </w:rPr>
        <w:t>水路</w:t>
      </w:r>
      <w:r>
        <w:rPr>
          <w:rFonts w:ascii="华文仿宋" w:eastAsia="华文仿宋" w:hAnsi="华文仿宋" w:cs="Times New Roman"/>
          <w:sz w:val="24"/>
          <w:szCs w:val="24"/>
        </w:rPr>
        <w:t>。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/>
          <w:sz w:val="24"/>
          <w:szCs w:val="24"/>
        </w:rPr>
        <w:t>（</w:t>
      </w:r>
      <w:r>
        <w:rPr>
          <w:rFonts w:ascii="华文仿宋" w:eastAsia="华文仿宋" w:hAnsi="华文仿宋" w:cs="Times New Roman"/>
          <w:sz w:val="24"/>
          <w:szCs w:val="24"/>
        </w:rPr>
        <w:t>2</w:t>
      </w:r>
      <w:r>
        <w:rPr>
          <w:rFonts w:ascii="华文仿宋" w:eastAsia="华文仿宋" w:hAnsi="华文仿宋" w:cs="Times New Roman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>列管式换热器的相关阀门是否关闭</w:t>
      </w:r>
      <w:r>
        <w:rPr>
          <w:rFonts w:ascii="华文仿宋" w:eastAsia="华文仿宋" w:hAnsi="华文仿宋" w:cs="Times New Roman"/>
          <w:sz w:val="24"/>
          <w:szCs w:val="24"/>
        </w:rPr>
        <w:t>。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/>
          <w:sz w:val="24"/>
          <w:szCs w:val="24"/>
        </w:rPr>
        <w:t>（</w:t>
      </w:r>
      <w:r>
        <w:rPr>
          <w:rFonts w:ascii="华文仿宋" w:eastAsia="华文仿宋" w:hAnsi="华文仿宋" w:cs="Times New Roman" w:hint="eastAsia"/>
          <w:sz w:val="24"/>
          <w:szCs w:val="24"/>
        </w:rPr>
        <w:t>3</w:t>
      </w:r>
      <w:r>
        <w:rPr>
          <w:rFonts w:ascii="华文仿宋" w:eastAsia="华文仿宋" w:hAnsi="华文仿宋" w:cs="Times New Roman"/>
          <w:sz w:val="24"/>
          <w:szCs w:val="24"/>
        </w:rPr>
        <w:t>）检查各个仪表是否完好，指针是否回零。</w:t>
      </w:r>
    </w:p>
    <w:p w:rsidR="00593D79" w:rsidRDefault="00DA7C18" w:rsidP="00CA3687">
      <w:pPr>
        <w:spacing w:line="440" w:lineRule="exact"/>
        <w:ind w:firstLineChars="200" w:firstLine="480"/>
        <w:jc w:val="left"/>
        <w:rPr>
          <w:rFonts w:ascii="华文仿宋" w:eastAsia="华文仿宋" w:hAnsi="华文仿宋" w:cs="Times New Roman"/>
          <w:b/>
          <w:sz w:val="24"/>
          <w:szCs w:val="24"/>
        </w:rPr>
      </w:pPr>
      <w:r>
        <w:rPr>
          <w:rFonts w:ascii="华文仿宋" w:eastAsia="华文仿宋" w:hAnsi="华文仿宋" w:cs="Times New Roman" w:hint="eastAsia"/>
          <w:b/>
          <w:sz w:val="24"/>
          <w:szCs w:val="24"/>
        </w:rPr>
        <w:t>完成准备工作，请考官检查后，再进行下一步</w:t>
      </w:r>
      <w:r>
        <w:rPr>
          <w:rFonts w:ascii="华文仿宋" w:eastAsia="华文仿宋" w:hAnsi="华文仿宋" w:cs="Times New Roman"/>
          <w:b/>
          <w:sz w:val="24"/>
          <w:szCs w:val="24"/>
        </w:rPr>
        <w:t>。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 w:hint="eastAsia"/>
          <w:sz w:val="24"/>
          <w:szCs w:val="24"/>
        </w:rPr>
        <w:t>2</w:t>
      </w:r>
      <w:r>
        <w:rPr>
          <w:rFonts w:ascii="华文仿宋" w:eastAsia="华文仿宋" w:hAnsi="华文仿宋" w:cs="Times New Roman"/>
          <w:sz w:val="24"/>
          <w:szCs w:val="24"/>
        </w:rPr>
        <w:t>、</w:t>
      </w:r>
      <w:r>
        <w:rPr>
          <w:rFonts w:ascii="华文仿宋" w:eastAsia="华文仿宋" w:hAnsi="华文仿宋" w:cs="Times New Roman" w:hint="eastAsia"/>
          <w:sz w:val="24"/>
          <w:szCs w:val="24"/>
        </w:rPr>
        <w:t>进行列管式换热器（并流）</w:t>
      </w:r>
      <w:r>
        <w:rPr>
          <w:rFonts w:ascii="华文仿宋" w:eastAsia="华文仿宋" w:hAnsi="华文仿宋" w:cs="Times New Roman"/>
          <w:sz w:val="24"/>
          <w:szCs w:val="24"/>
        </w:rPr>
        <w:t>开车操作步骤</w:t>
      </w:r>
      <w:r>
        <w:rPr>
          <w:rFonts w:ascii="华文仿宋" w:eastAsia="华文仿宋" w:hAnsi="华文仿宋" w:cs="Times New Roman" w:hint="eastAsia"/>
          <w:sz w:val="24"/>
          <w:szCs w:val="24"/>
        </w:rPr>
        <w:t>。请按顺序完成下列步骤，并记录相关数据</w:t>
      </w:r>
      <w:r>
        <w:rPr>
          <w:rFonts w:ascii="华文仿宋" w:eastAsia="华文仿宋" w:hAnsi="华文仿宋" w:cs="Times New Roman"/>
          <w:sz w:val="24"/>
          <w:szCs w:val="24"/>
        </w:rPr>
        <w:t>（</w:t>
      </w:r>
      <w:r>
        <w:rPr>
          <w:rFonts w:ascii="华文仿宋" w:eastAsia="华文仿宋" w:hAnsi="华文仿宋" w:cs="Times New Roman" w:hint="eastAsia"/>
          <w:sz w:val="24"/>
          <w:szCs w:val="24"/>
        </w:rPr>
        <w:t>共</w:t>
      </w:r>
      <w:r>
        <w:rPr>
          <w:rFonts w:ascii="华文仿宋" w:eastAsia="华文仿宋" w:hAnsi="华文仿宋" w:cs="Times New Roman" w:hint="eastAsia"/>
          <w:sz w:val="24"/>
          <w:szCs w:val="24"/>
        </w:rPr>
        <w:t>65</w:t>
      </w:r>
      <w:r>
        <w:rPr>
          <w:rFonts w:ascii="华文仿宋" w:eastAsia="华文仿宋" w:hAnsi="华文仿宋" w:cs="Times New Roman"/>
          <w:sz w:val="24"/>
          <w:szCs w:val="24"/>
        </w:rPr>
        <w:t>分</w:t>
      </w:r>
      <w:r>
        <w:rPr>
          <w:rFonts w:ascii="华文仿宋" w:eastAsia="华文仿宋" w:hAnsi="华文仿宋" w:cs="Times New Roman" w:hint="eastAsia"/>
          <w:sz w:val="24"/>
          <w:szCs w:val="24"/>
        </w:rPr>
        <w:t>，其中操作步骤共</w:t>
      </w:r>
      <w:r>
        <w:rPr>
          <w:rFonts w:ascii="华文仿宋" w:eastAsia="华文仿宋" w:hAnsi="华文仿宋" w:cs="Times New Roman" w:hint="eastAsia"/>
          <w:sz w:val="24"/>
          <w:szCs w:val="24"/>
        </w:rPr>
        <w:t>40</w:t>
      </w:r>
      <w:r>
        <w:rPr>
          <w:rFonts w:ascii="华文仿宋" w:eastAsia="华文仿宋" w:hAnsi="华文仿宋" w:cs="Times New Roman" w:hint="eastAsia"/>
          <w:sz w:val="24"/>
          <w:szCs w:val="24"/>
        </w:rPr>
        <w:t>分，每项</w:t>
      </w:r>
      <w:r>
        <w:rPr>
          <w:rFonts w:ascii="华文仿宋" w:eastAsia="华文仿宋" w:hAnsi="华文仿宋" w:cs="Times New Roman" w:hint="eastAsia"/>
          <w:sz w:val="24"/>
          <w:szCs w:val="24"/>
        </w:rPr>
        <w:t>10</w:t>
      </w:r>
      <w:r>
        <w:rPr>
          <w:rFonts w:ascii="华文仿宋" w:eastAsia="华文仿宋" w:hAnsi="华文仿宋" w:cs="Times New Roman" w:hint="eastAsia"/>
          <w:sz w:val="24"/>
          <w:szCs w:val="24"/>
        </w:rPr>
        <w:t>分；数据记录共</w:t>
      </w:r>
      <w:r>
        <w:rPr>
          <w:rFonts w:ascii="华文仿宋" w:eastAsia="华文仿宋" w:hAnsi="华文仿宋" w:cs="Times New Roman" w:hint="eastAsia"/>
          <w:sz w:val="24"/>
          <w:szCs w:val="24"/>
        </w:rPr>
        <w:t>25</w:t>
      </w:r>
      <w:r>
        <w:rPr>
          <w:rFonts w:ascii="华文仿宋" w:eastAsia="华文仿宋" w:hAnsi="华文仿宋" w:cs="Times New Roman" w:hint="eastAsia"/>
          <w:sz w:val="24"/>
          <w:szCs w:val="24"/>
        </w:rPr>
        <w:t>分，每项</w:t>
      </w:r>
      <w:r>
        <w:rPr>
          <w:rFonts w:ascii="华文仿宋" w:eastAsia="华文仿宋" w:hAnsi="华文仿宋" w:cs="Times New Roman" w:hint="eastAsia"/>
          <w:sz w:val="24"/>
          <w:szCs w:val="24"/>
        </w:rPr>
        <w:t>5</w:t>
      </w:r>
      <w:r>
        <w:rPr>
          <w:rFonts w:ascii="华文仿宋" w:eastAsia="华文仿宋" w:hAnsi="华文仿宋" w:cs="Times New Roman" w:hint="eastAsia"/>
          <w:sz w:val="24"/>
          <w:szCs w:val="24"/>
        </w:rPr>
        <w:t>分</w:t>
      </w:r>
      <w:r>
        <w:rPr>
          <w:rFonts w:ascii="华文仿宋" w:eastAsia="华文仿宋" w:hAnsi="华文仿宋" w:cs="Times New Roman"/>
          <w:sz w:val="24"/>
          <w:szCs w:val="24"/>
        </w:rPr>
        <w:t>）</w:t>
      </w:r>
    </w:p>
    <w:p w:rsidR="00593D79" w:rsidRDefault="00593D79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/>
          <w:sz w:val="24"/>
          <w:szCs w:val="24"/>
        </w:rPr>
        <w:t>（</w:t>
      </w:r>
      <w:r>
        <w:rPr>
          <w:rFonts w:ascii="华文仿宋" w:eastAsia="华文仿宋" w:hAnsi="华文仿宋" w:cs="Times New Roman"/>
          <w:sz w:val="24"/>
          <w:szCs w:val="24"/>
        </w:rPr>
        <w:t>1</w:t>
      </w:r>
      <w:r>
        <w:rPr>
          <w:rFonts w:ascii="华文仿宋" w:eastAsia="华文仿宋" w:hAnsi="华文仿宋" w:cs="Times New Roman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>开启冷却水。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/>
          <w:sz w:val="24"/>
          <w:szCs w:val="24"/>
        </w:rPr>
        <w:t>（</w:t>
      </w:r>
      <w:r>
        <w:rPr>
          <w:rFonts w:ascii="华文仿宋" w:eastAsia="华文仿宋" w:hAnsi="华文仿宋" w:cs="Times New Roman"/>
          <w:sz w:val="24"/>
          <w:szCs w:val="24"/>
        </w:rPr>
        <w:t>2</w:t>
      </w:r>
      <w:r>
        <w:rPr>
          <w:rFonts w:ascii="华文仿宋" w:eastAsia="华文仿宋" w:hAnsi="华文仿宋" w:cs="Times New Roman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>启动冷风机，并将进入到列管换热器的阀门开启，保持冷风机出口流量控制到</w:t>
      </w:r>
      <w:r>
        <w:rPr>
          <w:rFonts w:ascii="华文仿宋" w:eastAsia="华文仿宋" w:hAnsi="华文仿宋" w:cs="Times New Roman" w:hint="eastAsia"/>
          <w:sz w:val="24"/>
          <w:szCs w:val="24"/>
        </w:rPr>
        <w:t>25</w:t>
      </w:r>
      <w:r>
        <w:rPr>
          <w:rFonts w:ascii="华文仿宋" w:eastAsia="华文仿宋" w:hAnsi="华文仿宋" w:cs="Times New Roman" w:hint="eastAsia"/>
          <w:sz w:val="24"/>
          <w:szCs w:val="24"/>
        </w:rPr>
        <w:t>m</w:t>
      </w:r>
      <w:r>
        <w:rPr>
          <w:rFonts w:ascii="华文仿宋" w:eastAsia="华文仿宋" w:hAnsi="华文仿宋" w:cs="Times New Roman" w:hint="eastAsia"/>
          <w:sz w:val="24"/>
          <w:szCs w:val="24"/>
          <w:vertAlign w:val="superscript"/>
        </w:rPr>
        <w:t>3</w:t>
      </w:r>
      <w:r>
        <w:rPr>
          <w:rFonts w:ascii="华文仿宋" w:eastAsia="华文仿宋" w:hAnsi="华文仿宋" w:cs="Times New Roman" w:hint="eastAsia"/>
          <w:sz w:val="24"/>
          <w:szCs w:val="24"/>
        </w:rPr>
        <w:t>/h</w:t>
      </w:r>
      <w:r>
        <w:rPr>
          <w:rFonts w:ascii="华文仿宋" w:eastAsia="华文仿宋" w:hAnsi="华文仿宋" w:cs="Times New Roman"/>
          <w:sz w:val="24"/>
          <w:szCs w:val="24"/>
        </w:rPr>
        <w:t>。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/>
          <w:sz w:val="24"/>
          <w:szCs w:val="24"/>
        </w:rPr>
        <w:t>（</w:t>
      </w:r>
      <w:r>
        <w:rPr>
          <w:rFonts w:ascii="华文仿宋" w:eastAsia="华文仿宋" w:hAnsi="华文仿宋" w:cs="Times New Roman"/>
          <w:sz w:val="24"/>
          <w:szCs w:val="24"/>
        </w:rPr>
        <w:t>3</w:t>
      </w:r>
      <w:r>
        <w:rPr>
          <w:rFonts w:ascii="华文仿宋" w:eastAsia="华文仿宋" w:hAnsi="华文仿宋" w:cs="Times New Roman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>启动热风机，并将进入到列管换热器的阀门开启，保持</w:t>
      </w:r>
      <w:proofErr w:type="gramStart"/>
      <w:r>
        <w:rPr>
          <w:rFonts w:ascii="华文仿宋" w:eastAsia="华文仿宋" w:hAnsi="华文仿宋" w:cs="Times New Roman" w:hint="eastAsia"/>
          <w:sz w:val="24"/>
          <w:szCs w:val="24"/>
        </w:rPr>
        <w:t>热风机</w:t>
      </w:r>
      <w:proofErr w:type="gramEnd"/>
      <w:r>
        <w:rPr>
          <w:rFonts w:ascii="华文仿宋" w:eastAsia="华文仿宋" w:hAnsi="华文仿宋" w:cs="Times New Roman" w:hint="eastAsia"/>
          <w:sz w:val="24"/>
          <w:szCs w:val="24"/>
        </w:rPr>
        <w:t>出口流量控制到</w:t>
      </w:r>
      <w:r>
        <w:rPr>
          <w:rFonts w:ascii="华文仿宋" w:eastAsia="华文仿宋" w:hAnsi="华文仿宋" w:cs="Times New Roman" w:hint="eastAsia"/>
          <w:sz w:val="24"/>
          <w:szCs w:val="24"/>
        </w:rPr>
        <w:t>25</w:t>
      </w:r>
      <w:r>
        <w:rPr>
          <w:rFonts w:ascii="华文仿宋" w:eastAsia="华文仿宋" w:hAnsi="华文仿宋" w:cs="Times New Roman" w:hint="eastAsia"/>
          <w:sz w:val="24"/>
          <w:szCs w:val="24"/>
        </w:rPr>
        <w:t>m</w:t>
      </w:r>
      <w:r>
        <w:rPr>
          <w:rFonts w:ascii="华文仿宋" w:eastAsia="华文仿宋" w:hAnsi="华文仿宋" w:cs="Times New Roman" w:hint="eastAsia"/>
          <w:sz w:val="24"/>
          <w:szCs w:val="24"/>
          <w:vertAlign w:val="superscript"/>
        </w:rPr>
        <w:t>3</w:t>
      </w:r>
      <w:r>
        <w:rPr>
          <w:rFonts w:ascii="华文仿宋" w:eastAsia="华文仿宋" w:hAnsi="华文仿宋" w:cs="Times New Roman" w:hint="eastAsia"/>
          <w:sz w:val="24"/>
          <w:szCs w:val="24"/>
        </w:rPr>
        <w:t>/h</w:t>
      </w:r>
      <w:r>
        <w:rPr>
          <w:rFonts w:ascii="华文仿宋" w:eastAsia="华文仿宋" w:hAnsi="华文仿宋" w:cs="Times New Roman"/>
          <w:sz w:val="24"/>
          <w:szCs w:val="24"/>
        </w:rPr>
        <w:t>。</w:t>
      </w:r>
    </w:p>
    <w:p w:rsidR="00593D79" w:rsidRDefault="00DA7C18">
      <w:pPr>
        <w:spacing w:line="440" w:lineRule="exact"/>
        <w:jc w:val="left"/>
        <w:rPr>
          <w:rFonts w:ascii="华文仿宋" w:eastAsia="华文仿宋" w:hAnsi="华文仿宋" w:cs="Times New Roman"/>
          <w:b/>
          <w:sz w:val="24"/>
          <w:szCs w:val="24"/>
        </w:rPr>
      </w:pPr>
      <w:r>
        <w:rPr>
          <w:rFonts w:ascii="华文仿宋" w:eastAsia="华文仿宋" w:hAnsi="华文仿宋" w:cs="Times New Roman"/>
          <w:sz w:val="24"/>
          <w:szCs w:val="24"/>
        </w:rPr>
        <w:t>（</w:t>
      </w:r>
      <w:r>
        <w:rPr>
          <w:rFonts w:ascii="华文仿宋" w:eastAsia="华文仿宋" w:hAnsi="华文仿宋" w:cs="Times New Roman"/>
          <w:sz w:val="24"/>
          <w:szCs w:val="24"/>
        </w:rPr>
        <w:t>4</w:t>
      </w:r>
      <w:r>
        <w:rPr>
          <w:rFonts w:ascii="华文仿宋" w:eastAsia="华文仿宋" w:hAnsi="华文仿宋" w:cs="Times New Roman"/>
          <w:sz w:val="24"/>
          <w:szCs w:val="24"/>
        </w:rPr>
        <w:t>）</w:t>
      </w:r>
      <w:r>
        <w:rPr>
          <w:rFonts w:ascii="华文仿宋" w:eastAsia="华文仿宋" w:hAnsi="华文仿宋" w:cs="Times New Roman" w:hint="eastAsia"/>
          <w:sz w:val="24"/>
          <w:szCs w:val="24"/>
        </w:rPr>
        <w:t>待</w:t>
      </w:r>
      <w:proofErr w:type="gramStart"/>
      <w:r>
        <w:rPr>
          <w:rFonts w:ascii="华文仿宋" w:eastAsia="华文仿宋" w:hAnsi="华文仿宋" w:cs="Times New Roman" w:hint="eastAsia"/>
          <w:sz w:val="24"/>
          <w:szCs w:val="24"/>
        </w:rPr>
        <w:t>热风机</w:t>
      </w:r>
      <w:proofErr w:type="gramEnd"/>
      <w:r>
        <w:rPr>
          <w:rFonts w:ascii="华文仿宋" w:eastAsia="华文仿宋" w:hAnsi="华文仿宋" w:cs="Times New Roman" w:hint="eastAsia"/>
          <w:sz w:val="24"/>
          <w:szCs w:val="24"/>
        </w:rPr>
        <w:t>出口流量稳定后，开启电加热，将热空气加热到</w:t>
      </w:r>
      <w:r>
        <w:rPr>
          <w:rFonts w:ascii="华文仿宋" w:eastAsia="华文仿宋" w:hAnsi="华文仿宋" w:cs="Times New Roman" w:hint="eastAsia"/>
          <w:sz w:val="24"/>
          <w:szCs w:val="24"/>
        </w:rPr>
        <w:t>60</w:t>
      </w:r>
      <w:r>
        <w:rPr>
          <w:rFonts w:ascii="宋体" w:eastAsia="宋体" w:hAnsi="宋体" w:cs="宋体" w:hint="eastAsia"/>
          <w:sz w:val="24"/>
          <w:szCs w:val="24"/>
        </w:rPr>
        <w:t>℃</w:t>
      </w:r>
      <w:r>
        <w:rPr>
          <w:rFonts w:ascii="华文仿宋" w:eastAsia="华文仿宋" w:hAnsi="华文仿宋" w:cs="Times New Roman" w:hint="eastAsia"/>
          <w:sz w:val="24"/>
          <w:szCs w:val="24"/>
        </w:rPr>
        <w:t>。</w:t>
      </w:r>
    </w:p>
    <w:p w:rsidR="00593D79" w:rsidRDefault="00DA7C18" w:rsidP="00CA3687">
      <w:pPr>
        <w:spacing w:line="440" w:lineRule="exact"/>
        <w:ind w:firstLineChars="200" w:firstLine="480"/>
        <w:jc w:val="left"/>
        <w:rPr>
          <w:rFonts w:ascii="华文仿宋" w:eastAsia="华文仿宋" w:hAnsi="华文仿宋" w:cs="Times New Roman"/>
          <w:b/>
          <w:sz w:val="24"/>
          <w:szCs w:val="24"/>
        </w:rPr>
      </w:pPr>
      <w:r>
        <w:rPr>
          <w:rFonts w:ascii="华文仿宋" w:eastAsia="华文仿宋" w:hAnsi="华文仿宋" w:cs="Times New Roman" w:hint="eastAsia"/>
          <w:b/>
          <w:sz w:val="24"/>
          <w:szCs w:val="24"/>
        </w:rPr>
        <w:t>本步骤完成后，请考官检查数据记录情况。</w:t>
      </w:r>
    </w:p>
    <w:p w:rsidR="00593D79" w:rsidRDefault="00593D79">
      <w:pPr>
        <w:spacing w:line="440" w:lineRule="exact"/>
        <w:jc w:val="left"/>
        <w:rPr>
          <w:rFonts w:ascii="华文仿宋" w:eastAsia="华文仿宋" w:hAnsi="华文仿宋" w:cs="Times New Roman"/>
          <w:sz w:val="24"/>
          <w:szCs w:val="24"/>
        </w:rPr>
      </w:pPr>
    </w:p>
    <w:tbl>
      <w:tblPr>
        <w:tblStyle w:val="a6"/>
        <w:tblW w:w="8156" w:type="dxa"/>
        <w:jc w:val="center"/>
        <w:tblLayout w:type="fixed"/>
        <w:tblLook w:val="04A0"/>
      </w:tblPr>
      <w:tblGrid>
        <w:gridCol w:w="1518"/>
        <w:gridCol w:w="1809"/>
        <w:gridCol w:w="2011"/>
        <w:gridCol w:w="1409"/>
        <w:gridCol w:w="1409"/>
      </w:tblGrid>
      <w:tr w:rsidR="00593D79">
        <w:trPr>
          <w:jc w:val="center"/>
        </w:trPr>
        <w:tc>
          <w:tcPr>
            <w:tcW w:w="1518" w:type="dxa"/>
            <w:vAlign w:val="center"/>
          </w:tcPr>
          <w:p w:rsidR="00593D79" w:rsidRDefault="00DA7C18">
            <w:pPr>
              <w:spacing w:line="440" w:lineRule="exact"/>
              <w:jc w:val="center"/>
              <w:rPr>
                <w:rFonts w:ascii="华文仿宋" w:eastAsia="华文仿宋" w:hAnsi="华文仿宋" w:cs="Times New Roman"/>
                <w:b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szCs w:val="21"/>
              </w:rPr>
              <w:t>冷风机出口流量</w:t>
            </w:r>
            <w:r>
              <w:rPr>
                <w:rFonts w:ascii="华文仿宋" w:eastAsia="华文仿宋" w:hAnsi="华文仿宋" w:cs="Times New Roman" w:hint="eastAsia"/>
                <w:b/>
                <w:szCs w:val="21"/>
              </w:rPr>
              <w:t>（</w:t>
            </w:r>
            <w:r>
              <w:rPr>
                <w:rFonts w:ascii="华文仿宋" w:eastAsia="华文仿宋" w:hAnsi="华文仿宋" w:cs="Times New Roman"/>
                <w:b/>
                <w:szCs w:val="21"/>
              </w:rPr>
              <w:t>m</w:t>
            </w:r>
            <w:r>
              <w:rPr>
                <w:rFonts w:ascii="华文仿宋" w:eastAsia="华文仿宋" w:hAnsi="华文仿宋" w:cs="Times New Roman"/>
                <w:b/>
                <w:szCs w:val="21"/>
                <w:vertAlign w:val="superscript"/>
              </w:rPr>
              <w:t>3</w:t>
            </w:r>
            <w:r>
              <w:rPr>
                <w:rFonts w:ascii="华文仿宋" w:eastAsia="华文仿宋" w:hAnsi="华文仿宋" w:cs="Times New Roman"/>
                <w:b/>
                <w:szCs w:val="21"/>
              </w:rPr>
              <w:t>/h</w:t>
            </w:r>
            <w:r>
              <w:rPr>
                <w:rFonts w:ascii="华文仿宋" w:eastAsia="华文仿宋" w:hAnsi="华文仿宋" w:cs="Times New Roman" w:hint="eastAsia"/>
                <w:b/>
                <w:szCs w:val="21"/>
              </w:rPr>
              <w:t>）</w:t>
            </w:r>
          </w:p>
        </w:tc>
        <w:tc>
          <w:tcPr>
            <w:tcW w:w="1809" w:type="dxa"/>
            <w:vAlign w:val="center"/>
          </w:tcPr>
          <w:p w:rsidR="00593D79" w:rsidRDefault="00DA7C18">
            <w:pPr>
              <w:spacing w:line="440" w:lineRule="exact"/>
              <w:jc w:val="center"/>
              <w:rPr>
                <w:rFonts w:ascii="华文仿宋" w:eastAsia="华文仿宋" w:hAnsi="华文仿宋" w:cs="Times New Roman"/>
                <w:b/>
                <w:szCs w:val="21"/>
              </w:rPr>
            </w:pPr>
            <w:proofErr w:type="gramStart"/>
            <w:r>
              <w:rPr>
                <w:rFonts w:ascii="华文仿宋" w:eastAsia="华文仿宋" w:hAnsi="华文仿宋" w:cs="Times New Roman" w:hint="eastAsia"/>
                <w:b/>
                <w:szCs w:val="21"/>
              </w:rPr>
              <w:t>热风机</w:t>
            </w:r>
            <w:proofErr w:type="gramEnd"/>
            <w:r>
              <w:rPr>
                <w:rFonts w:ascii="华文仿宋" w:eastAsia="华文仿宋" w:hAnsi="华文仿宋" w:cs="Times New Roman" w:hint="eastAsia"/>
                <w:b/>
                <w:szCs w:val="21"/>
              </w:rPr>
              <w:t>出口流量</w:t>
            </w:r>
            <w:r>
              <w:rPr>
                <w:rFonts w:ascii="Times New Roman" w:eastAsia="华文仿宋" w:hAnsi="Times New Roman" w:cs="Times New Roman" w:hint="eastAsia"/>
                <w:b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℃</w:t>
            </w:r>
            <w:r>
              <w:rPr>
                <w:rFonts w:ascii="Times New Roman" w:eastAsia="华文仿宋" w:hAnsi="Times New Roman" w:cs="Times New Roman" w:hint="eastAsia"/>
                <w:b/>
                <w:szCs w:val="21"/>
              </w:rPr>
              <w:t>）</w:t>
            </w:r>
          </w:p>
        </w:tc>
        <w:tc>
          <w:tcPr>
            <w:tcW w:w="2011" w:type="dxa"/>
            <w:vAlign w:val="center"/>
          </w:tcPr>
          <w:p w:rsidR="00593D79" w:rsidRDefault="00DA7C18">
            <w:pPr>
              <w:spacing w:line="440" w:lineRule="exact"/>
              <w:jc w:val="center"/>
              <w:rPr>
                <w:rFonts w:ascii="华文仿宋" w:eastAsia="华文仿宋" w:hAnsi="华文仿宋" w:cs="Times New Roman"/>
                <w:b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szCs w:val="21"/>
              </w:rPr>
              <w:t>列管换热器冷风进口温度</w:t>
            </w:r>
            <w:r>
              <w:rPr>
                <w:rFonts w:ascii="华文仿宋" w:eastAsia="华文仿宋" w:hAnsi="华文仿宋" w:cs="Times New Roman" w:hint="eastAsia"/>
                <w:b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℃</w:t>
            </w:r>
            <w:r>
              <w:rPr>
                <w:rFonts w:ascii="Times New Roman" w:eastAsia="华文仿宋" w:hAnsi="Times New Roman" w:cs="Times New Roman" w:hint="eastAsia"/>
                <w:b/>
                <w:szCs w:val="21"/>
              </w:rPr>
              <w:t>）</w:t>
            </w:r>
          </w:p>
        </w:tc>
        <w:tc>
          <w:tcPr>
            <w:tcW w:w="1409" w:type="dxa"/>
            <w:vAlign w:val="center"/>
          </w:tcPr>
          <w:p w:rsidR="00593D79" w:rsidRDefault="00DA7C18">
            <w:pPr>
              <w:spacing w:line="440" w:lineRule="exact"/>
              <w:rPr>
                <w:rFonts w:ascii="华文仿宋" w:eastAsia="华文仿宋" w:hAnsi="华文仿宋" w:cs="Times New Roman"/>
                <w:b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szCs w:val="21"/>
              </w:rPr>
              <w:t>列管换热器热风进口温度（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℃</w:t>
            </w:r>
            <w:r>
              <w:rPr>
                <w:rFonts w:ascii="华文仿宋" w:eastAsia="华文仿宋" w:hAnsi="华文仿宋" w:cs="Times New Roman" w:hint="eastAsia"/>
                <w:b/>
                <w:szCs w:val="21"/>
              </w:rPr>
              <w:t>）</w:t>
            </w:r>
          </w:p>
        </w:tc>
        <w:tc>
          <w:tcPr>
            <w:tcW w:w="1409" w:type="dxa"/>
            <w:vAlign w:val="center"/>
          </w:tcPr>
          <w:p w:rsidR="00593D79" w:rsidRDefault="00DA7C18">
            <w:pPr>
              <w:spacing w:line="440" w:lineRule="exact"/>
              <w:rPr>
                <w:rFonts w:ascii="华文仿宋" w:eastAsia="华文仿宋" w:hAnsi="华文仿宋" w:cs="Times New Roman"/>
                <w:b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szCs w:val="21"/>
              </w:rPr>
              <w:t>列管换热器热风出口温度（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℃</w:t>
            </w:r>
            <w:r>
              <w:rPr>
                <w:rFonts w:ascii="华文仿宋" w:eastAsia="华文仿宋" w:hAnsi="华文仿宋" w:cs="Times New Roman" w:hint="eastAsia"/>
                <w:b/>
                <w:szCs w:val="21"/>
              </w:rPr>
              <w:t>）</w:t>
            </w:r>
          </w:p>
        </w:tc>
      </w:tr>
      <w:tr w:rsidR="00593D79">
        <w:trPr>
          <w:jc w:val="center"/>
        </w:trPr>
        <w:tc>
          <w:tcPr>
            <w:tcW w:w="1518" w:type="dxa"/>
            <w:vAlign w:val="center"/>
          </w:tcPr>
          <w:p w:rsidR="00593D79" w:rsidRDefault="00593D79">
            <w:pPr>
              <w:spacing w:line="440" w:lineRule="exact"/>
              <w:jc w:val="center"/>
              <w:rPr>
                <w:rFonts w:ascii="华文仿宋" w:eastAsia="华文仿宋" w:hAnsi="华文仿宋" w:cs="Times New Roman"/>
                <w:szCs w:val="21"/>
              </w:rPr>
            </w:pPr>
          </w:p>
        </w:tc>
        <w:tc>
          <w:tcPr>
            <w:tcW w:w="1809" w:type="dxa"/>
            <w:vAlign w:val="center"/>
          </w:tcPr>
          <w:p w:rsidR="00593D79" w:rsidRDefault="00593D79">
            <w:pPr>
              <w:spacing w:line="440" w:lineRule="exact"/>
              <w:jc w:val="center"/>
              <w:rPr>
                <w:rFonts w:ascii="华文仿宋" w:eastAsia="华文仿宋" w:hAnsi="华文仿宋" w:cs="Times New Roman"/>
                <w:b/>
                <w:szCs w:val="21"/>
              </w:rPr>
            </w:pPr>
          </w:p>
        </w:tc>
        <w:tc>
          <w:tcPr>
            <w:tcW w:w="2011" w:type="dxa"/>
            <w:vAlign w:val="center"/>
          </w:tcPr>
          <w:p w:rsidR="00593D79" w:rsidRDefault="00593D79">
            <w:pPr>
              <w:spacing w:line="440" w:lineRule="exact"/>
              <w:jc w:val="center"/>
              <w:rPr>
                <w:rFonts w:ascii="华文仿宋" w:eastAsia="华文仿宋" w:hAnsi="华文仿宋" w:cs="Times New Roman"/>
                <w:b/>
                <w:szCs w:val="21"/>
              </w:rPr>
            </w:pPr>
          </w:p>
        </w:tc>
        <w:tc>
          <w:tcPr>
            <w:tcW w:w="1409" w:type="dxa"/>
            <w:vAlign w:val="center"/>
          </w:tcPr>
          <w:p w:rsidR="00593D79" w:rsidRDefault="00593D79">
            <w:pPr>
              <w:spacing w:line="440" w:lineRule="exact"/>
              <w:jc w:val="center"/>
              <w:rPr>
                <w:rFonts w:ascii="华文仿宋" w:eastAsia="华文仿宋" w:hAnsi="华文仿宋" w:cs="Times New Roman"/>
                <w:b/>
                <w:szCs w:val="21"/>
              </w:rPr>
            </w:pPr>
          </w:p>
        </w:tc>
        <w:tc>
          <w:tcPr>
            <w:tcW w:w="1409" w:type="dxa"/>
            <w:vAlign w:val="center"/>
          </w:tcPr>
          <w:p w:rsidR="00593D79" w:rsidRDefault="00593D79">
            <w:pPr>
              <w:spacing w:line="440" w:lineRule="exact"/>
              <w:jc w:val="center"/>
              <w:rPr>
                <w:rFonts w:ascii="华文仿宋" w:eastAsia="华文仿宋" w:hAnsi="华文仿宋" w:cs="Times New Roman"/>
                <w:b/>
                <w:szCs w:val="21"/>
              </w:rPr>
            </w:pPr>
          </w:p>
        </w:tc>
      </w:tr>
    </w:tbl>
    <w:p w:rsidR="00593D79" w:rsidRDefault="00593D79">
      <w:pPr>
        <w:spacing w:line="440" w:lineRule="exact"/>
        <w:jc w:val="left"/>
        <w:rPr>
          <w:rFonts w:ascii="华文仿宋" w:eastAsia="华文仿宋" w:hAnsi="华文仿宋" w:cs="Times New Roman"/>
          <w:b/>
          <w:sz w:val="24"/>
          <w:szCs w:val="24"/>
        </w:rPr>
      </w:pPr>
    </w:p>
    <w:p w:rsidR="00593D79" w:rsidRDefault="00DA7C18" w:rsidP="00593D79">
      <w:pPr>
        <w:spacing w:line="440" w:lineRule="exact"/>
        <w:ind w:firstLineChars="200" w:firstLine="480"/>
        <w:jc w:val="left"/>
        <w:rPr>
          <w:rFonts w:ascii="华文仿宋" w:eastAsia="华文仿宋" w:hAnsi="华文仿宋" w:cs="Times New Roman"/>
          <w:b/>
          <w:sz w:val="24"/>
          <w:szCs w:val="24"/>
        </w:rPr>
      </w:pPr>
      <w:r>
        <w:rPr>
          <w:rFonts w:ascii="华文仿宋" w:eastAsia="华文仿宋" w:hAnsi="华文仿宋" w:cs="Times New Roman" w:hint="eastAsia"/>
          <w:b/>
          <w:sz w:val="24"/>
          <w:szCs w:val="24"/>
        </w:rPr>
        <w:t>列管式换热器（并流）</w:t>
      </w:r>
      <w:r>
        <w:rPr>
          <w:rFonts w:ascii="华文仿宋" w:eastAsia="华文仿宋" w:hAnsi="华文仿宋" w:cs="Times New Roman"/>
          <w:b/>
          <w:sz w:val="24"/>
          <w:szCs w:val="24"/>
        </w:rPr>
        <w:t>开车</w:t>
      </w:r>
      <w:r>
        <w:rPr>
          <w:rFonts w:ascii="华文仿宋" w:eastAsia="华文仿宋" w:hAnsi="华文仿宋" w:cs="Times New Roman" w:hint="eastAsia"/>
          <w:b/>
          <w:sz w:val="24"/>
          <w:szCs w:val="24"/>
        </w:rPr>
        <w:t>操作</w:t>
      </w:r>
      <w:r>
        <w:rPr>
          <w:rFonts w:ascii="华文仿宋" w:eastAsia="华文仿宋" w:hAnsi="华文仿宋" w:cs="Times New Roman"/>
          <w:b/>
          <w:sz w:val="24"/>
          <w:szCs w:val="24"/>
        </w:rPr>
        <w:t>完毕，请考官确认。</w:t>
      </w:r>
    </w:p>
    <w:sectPr w:rsidR="00593D79" w:rsidSect="00593D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C18" w:rsidRDefault="00DA7C18" w:rsidP="00CA3687">
      <w:r>
        <w:separator/>
      </w:r>
    </w:p>
  </w:endnote>
  <w:endnote w:type="continuationSeparator" w:id="0">
    <w:p w:rsidR="00DA7C18" w:rsidRDefault="00DA7C18" w:rsidP="00CA3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C18" w:rsidRDefault="00DA7C18" w:rsidP="00CA3687">
      <w:r>
        <w:separator/>
      </w:r>
    </w:p>
  </w:footnote>
  <w:footnote w:type="continuationSeparator" w:id="0">
    <w:p w:rsidR="00DA7C18" w:rsidRDefault="00DA7C18" w:rsidP="00CA36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EA133"/>
    <w:multiLevelType w:val="singleLevel"/>
    <w:tmpl w:val="152EA133"/>
    <w:lvl w:ilvl="0">
      <w:start w:val="2"/>
      <w:numFmt w:val="decimal"/>
      <w:suff w:val="nothing"/>
      <w:lvlText w:val="%1、"/>
      <w:lvlJc w:val="left"/>
    </w:lvl>
  </w:abstractNum>
  <w:abstractNum w:abstractNumId="1">
    <w:nsid w:val="68001637"/>
    <w:multiLevelType w:val="singleLevel"/>
    <w:tmpl w:val="6800163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3D79"/>
    <w:rsid w:val="00593D79"/>
    <w:rsid w:val="00CA3687"/>
    <w:rsid w:val="00DA7C18"/>
    <w:rsid w:val="033F43B5"/>
    <w:rsid w:val="068C4993"/>
    <w:rsid w:val="092A59BE"/>
    <w:rsid w:val="1FB86F52"/>
    <w:rsid w:val="2AAF2C7E"/>
    <w:rsid w:val="30463C35"/>
    <w:rsid w:val="3311713B"/>
    <w:rsid w:val="36151AF7"/>
    <w:rsid w:val="3A0C161A"/>
    <w:rsid w:val="3B3E46CF"/>
    <w:rsid w:val="3CDA1588"/>
    <w:rsid w:val="3D9E352E"/>
    <w:rsid w:val="3FA01B67"/>
    <w:rsid w:val="53D236C0"/>
    <w:rsid w:val="56E25CF4"/>
    <w:rsid w:val="601100F5"/>
    <w:rsid w:val="66455A1A"/>
    <w:rsid w:val="6E8C3AF4"/>
    <w:rsid w:val="70633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D7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rsid w:val="00593D7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593D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93D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93D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593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593D7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93D79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593D7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93D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</Words>
  <Characters>816</Characters>
  <Application>Microsoft Office Word</Application>
  <DocSecurity>0</DocSecurity>
  <Lines>6</Lines>
  <Paragraphs>1</Paragraphs>
  <ScaleCrop>false</ScaleCrop>
  <Company>MS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陆水佳</cp:lastModifiedBy>
  <cp:revision>95</cp:revision>
  <cp:lastPrinted>2019-05-06T00:05:00Z</cp:lastPrinted>
  <dcterms:created xsi:type="dcterms:W3CDTF">2019-04-30T23:15:00Z</dcterms:created>
  <dcterms:modified xsi:type="dcterms:W3CDTF">2020-06-28T11:45:00Z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